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DB5B">
      <w:pPr>
        <w:pStyle w:val="2"/>
        <w:spacing w:before="174" w:line="228" w:lineRule="auto"/>
        <w:ind w:left="46"/>
      </w:pPr>
      <w:bookmarkStart w:id="0" w:name="bookmark14"/>
      <w:bookmarkEnd w:id="0"/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2：</w:t>
      </w:r>
    </w:p>
    <w:p w14:paraId="1DBE610B">
      <w:pPr>
        <w:spacing w:line="427" w:lineRule="auto"/>
        <w:rPr>
          <w:rFonts w:ascii="Arial"/>
          <w:sz w:val="21"/>
        </w:rPr>
      </w:pPr>
    </w:p>
    <w:p w14:paraId="483330C7">
      <w:pPr>
        <w:spacing w:before="184" w:line="187" w:lineRule="auto"/>
        <w:ind w:left="211"/>
        <w:rPr>
          <w:rFonts w:ascii="微软雅黑" w:hAnsi="微软雅黑" w:eastAsia="微软雅黑" w:cs="微软雅黑"/>
          <w:sz w:val="43"/>
          <w:szCs w:val="43"/>
        </w:rPr>
      </w:pPr>
      <w:bookmarkStart w:id="1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湖北省高等教育收费禁止性事项负面清单</w:t>
      </w:r>
      <w:bookmarkEnd w:id="1"/>
    </w:p>
    <w:p w14:paraId="68D752F0">
      <w:pPr>
        <w:spacing w:line="261" w:lineRule="auto"/>
        <w:rPr>
          <w:rFonts w:ascii="Arial"/>
          <w:sz w:val="21"/>
        </w:rPr>
      </w:pPr>
    </w:p>
    <w:p w14:paraId="0AD8798B">
      <w:pPr>
        <w:spacing w:line="262" w:lineRule="auto"/>
        <w:rPr>
          <w:rFonts w:ascii="Arial"/>
          <w:sz w:val="21"/>
        </w:rPr>
      </w:pPr>
    </w:p>
    <w:p w14:paraId="6BF5C769">
      <w:pPr>
        <w:pStyle w:val="2"/>
        <w:spacing w:before="101" w:line="278" w:lineRule="auto"/>
        <w:ind w:left="31" w:right="102" w:firstLine="655"/>
      </w:pPr>
      <w:r>
        <w:rPr>
          <w:rFonts w:ascii="Times New Roman" w:hAnsi="Times New Roman" w:eastAsia="Times New Roman" w:cs="Times New Roman"/>
          <w:spacing w:val="11"/>
        </w:rPr>
        <w:t>1.</w:t>
      </w:r>
      <w:r>
        <w:rPr>
          <w:spacing w:val="11"/>
        </w:rPr>
        <w:t>严禁强制或变相强制提供服务并收费，严禁</w:t>
      </w:r>
      <w:r>
        <w:rPr>
          <w:spacing w:val="10"/>
        </w:rPr>
        <w:t>只收费不</w:t>
      </w:r>
      <w:r>
        <w:t xml:space="preserve"> </w:t>
      </w:r>
      <w:r>
        <w:rPr>
          <w:spacing w:val="6"/>
        </w:rPr>
        <w:t>服务或多收费少服务。</w:t>
      </w:r>
    </w:p>
    <w:p w14:paraId="0143CECA">
      <w:pPr>
        <w:pStyle w:val="2"/>
        <w:spacing w:before="168" w:line="276" w:lineRule="auto"/>
        <w:ind w:left="30" w:right="158" w:firstLine="626"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严禁任何部门、单位或个人以任何理由截留</w:t>
      </w:r>
      <w:r>
        <w:rPr>
          <w:spacing w:val="9"/>
        </w:rPr>
        <w:t>、挪用、</w:t>
      </w:r>
      <w:r>
        <w:t xml:space="preserve"> </w:t>
      </w:r>
      <w:r>
        <w:rPr>
          <w:spacing w:val="7"/>
        </w:rPr>
        <w:t>挤占服务性收费和代收费资金。</w:t>
      </w:r>
    </w:p>
    <w:p w14:paraId="156EFBEA">
      <w:pPr>
        <w:pStyle w:val="2"/>
        <w:spacing w:before="175" w:line="293" w:lineRule="auto"/>
        <w:ind w:left="41" w:right="102" w:firstLine="621"/>
      </w:pPr>
      <w:r>
        <w:rPr>
          <w:rFonts w:ascii="Times New Roman" w:hAnsi="Times New Roman" w:eastAsia="Times New Roman" w:cs="Times New Roman"/>
          <w:spacing w:val="12"/>
        </w:rPr>
        <w:t>3.</w:t>
      </w:r>
      <w:r>
        <w:rPr>
          <w:spacing w:val="12"/>
        </w:rPr>
        <w:t>严禁将教育教学活动、教学管理范畴内应</w:t>
      </w:r>
      <w:r>
        <w:rPr>
          <w:spacing w:val="11"/>
        </w:rPr>
        <w:t>免费提供服</w:t>
      </w:r>
      <w:r>
        <w:t xml:space="preserve"> </w:t>
      </w:r>
      <w:r>
        <w:rPr>
          <w:spacing w:val="8"/>
        </w:rPr>
        <w:t>务的事项、国家已明确规定纳入公用经费开支或已明令禁止</w:t>
      </w:r>
      <w:r>
        <w:rPr>
          <w:spacing w:val="11"/>
        </w:rPr>
        <w:t xml:space="preserve"> </w:t>
      </w:r>
      <w:r>
        <w:rPr>
          <w:spacing w:val="7"/>
        </w:rPr>
        <w:t>收取的项目列为服务性收费和代收费项目。</w:t>
      </w:r>
    </w:p>
    <w:p w14:paraId="30A0E19D">
      <w:pPr>
        <w:pStyle w:val="2"/>
        <w:spacing w:before="172" w:line="302" w:lineRule="auto"/>
        <w:ind w:left="34" w:firstLine="621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严禁收取实习费、实训费、实验费、耗材费、补考费、</w:t>
      </w:r>
      <w:r>
        <w:rPr>
          <w:spacing w:val="18"/>
        </w:rPr>
        <w:t xml:space="preserve"> </w:t>
      </w:r>
      <w:r>
        <w:rPr>
          <w:spacing w:val="9"/>
        </w:rPr>
        <w:t>重新学习费、论文辅导费、毕业论文答辩费</w:t>
      </w:r>
      <w:r>
        <w:rPr>
          <w:spacing w:val="8"/>
        </w:rPr>
        <w:t>等，或将正常教</w:t>
      </w:r>
      <w:r>
        <w:t xml:space="preserve"> </w:t>
      </w:r>
      <w:r>
        <w:rPr>
          <w:spacing w:val="9"/>
        </w:rPr>
        <w:t>学计划内的理论、实习实训等实践课程、教</w:t>
      </w:r>
      <w:r>
        <w:rPr>
          <w:spacing w:val="8"/>
        </w:rPr>
        <w:t>学内容转为有偿</w:t>
      </w:r>
      <w:r>
        <w:t xml:space="preserve"> </w:t>
      </w:r>
      <w:r>
        <w:rPr>
          <w:spacing w:val="8"/>
        </w:rPr>
        <w:t>培训、服务性收费，另外向学生收取费用。</w:t>
      </w:r>
    </w:p>
    <w:p w14:paraId="706E70AF">
      <w:pPr>
        <w:pStyle w:val="2"/>
        <w:spacing w:before="171" w:line="294" w:lineRule="auto"/>
        <w:ind w:left="34" w:right="102" w:firstLine="631"/>
      </w:pPr>
      <w:r>
        <w:rPr>
          <w:rFonts w:ascii="Times New Roman" w:hAnsi="Times New Roman" w:eastAsia="Times New Roman" w:cs="Times New Roman"/>
          <w:spacing w:val="11"/>
        </w:rPr>
        <w:t>5.</w:t>
      </w:r>
      <w:r>
        <w:rPr>
          <w:spacing w:val="11"/>
        </w:rPr>
        <w:t>严禁委托或联合有关社会（培训）机构向在校学生收</w:t>
      </w:r>
      <w:r>
        <w:rPr>
          <w:spacing w:val="18"/>
        </w:rPr>
        <w:t xml:space="preserve"> </w:t>
      </w:r>
      <w:r>
        <w:rPr>
          <w:spacing w:val="-3"/>
        </w:rPr>
        <w:t>取实习费、实训费、技能培训费、校企合作费、职业资格</w:t>
      </w:r>
      <w:r>
        <w:rPr>
          <w:spacing w:val="-4"/>
        </w:rPr>
        <w:t>（技</w:t>
      </w:r>
      <w:r>
        <w:t xml:space="preserve"> </w:t>
      </w:r>
      <w:r>
        <w:rPr>
          <w:spacing w:val="8"/>
        </w:rPr>
        <w:t>能）证书培训费、军训费等名目的费用。</w:t>
      </w:r>
    </w:p>
    <w:p w14:paraId="431CFB64">
      <w:pPr>
        <w:pStyle w:val="2"/>
        <w:spacing w:before="169" w:line="277" w:lineRule="auto"/>
        <w:ind w:left="40" w:right="158" w:firstLine="623"/>
      </w:pP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严禁军训期间向学生收取军训费、住宿费、交通费、</w:t>
      </w:r>
      <w:r>
        <w:rPr>
          <w:spacing w:val="14"/>
        </w:rPr>
        <w:t xml:space="preserve"> </w:t>
      </w:r>
      <w:r>
        <w:rPr>
          <w:spacing w:val="4"/>
        </w:rPr>
        <w:t>照相费等费用。</w:t>
      </w:r>
    </w:p>
    <w:p w14:paraId="487C1663">
      <w:pPr>
        <w:pStyle w:val="2"/>
        <w:spacing w:before="171" w:line="307" w:lineRule="auto"/>
        <w:ind w:left="37" w:right="102" w:firstLine="624"/>
      </w:pPr>
      <w:r>
        <w:rPr>
          <w:rFonts w:ascii="Times New Roman" w:hAnsi="Times New Roman" w:eastAsia="Times New Roman" w:cs="Times New Roman"/>
          <w:spacing w:val="12"/>
        </w:rPr>
        <w:t>7.</w:t>
      </w:r>
      <w:r>
        <w:rPr>
          <w:spacing w:val="12"/>
        </w:rPr>
        <w:t>严禁强制、捆绑或采用更改作息时间、限制学</w:t>
      </w:r>
      <w:r>
        <w:rPr>
          <w:spacing w:val="11"/>
        </w:rPr>
        <w:t>生出入</w:t>
      </w:r>
      <w:r>
        <w:t xml:space="preserve"> </w:t>
      </w:r>
      <w:r>
        <w:rPr>
          <w:spacing w:val="21"/>
        </w:rPr>
        <w:t>等手段变相强制学生购买服务或参加服务（如统一在校就</w:t>
      </w:r>
      <w:r>
        <w:rPr>
          <w:spacing w:val="8"/>
        </w:rPr>
        <w:t xml:space="preserve"> 餐、购置学生装、参加研学活动、提供收费的宿舍用品、学</w:t>
      </w:r>
      <w:r>
        <w:rPr>
          <w:spacing w:val="15"/>
        </w:rPr>
        <w:t xml:space="preserve"> </w:t>
      </w:r>
      <w:r>
        <w:rPr>
          <w:spacing w:val="7"/>
        </w:rPr>
        <w:t>习用品、饮用净化水、洗浴用水、基本医疗保险等</w:t>
      </w:r>
      <w:r>
        <w:rPr>
          <w:spacing w:val="26"/>
        </w:rPr>
        <w:t>），</w:t>
      </w:r>
      <w:r>
        <w:rPr>
          <w:spacing w:val="7"/>
        </w:rPr>
        <w:t>且从</w:t>
      </w:r>
      <w:r>
        <w:rPr>
          <w:spacing w:val="1"/>
        </w:rPr>
        <w:t xml:space="preserve"> </w:t>
      </w:r>
      <w:r>
        <w:rPr>
          <w:spacing w:val="5"/>
        </w:rPr>
        <w:t>中获取经济利益。</w:t>
      </w:r>
    </w:p>
    <w:p w14:paraId="41C22A61">
      <w:pPr>
        <w:spacing w:line="307" w:lineRule="auto"/>
        <w:sectPr>
          <w:footerReference r:id="rId5" w:type="default"/>
          <w:pgSz w:w="11906" w:h="16839"/>
          <w:pgMar w:top="1431" w:right="1694" w:bottom="1156" w:left="1785" w:header="0" w:footer="994" w:gutter="0"/>
          <w:cols w:space="720" w:num="1"/>
        </w:sectPr>
      </w:pPr>
    </w:p>
    <w:p w14:paraId="0BB068DB">
      <w:pPr>
        <w:pStyle w:val="2"/>
        <w:spacing w:before="282" w:line="298" w:lineRule="auto"/>
        <w:ind w:left="42" w:firstLine="626"/>
      </w:pPr>
      <w:r>
        <w:rPr>
          <w:rFonts w:ascii="Times New Roman" w:hAnsi="Times New Roman" w:eastAsia="Times New Roman" w:cs="Times New Roman"/>
          <w:spacing w:val="13"/>
        </w:rPr>
        <w:t>8.</w:t>
      </w:r>
      <w:r>
        <w:rPr>
          <w:spacing w:val="13"/>
        </w:rPr>
        <w:t>严禁校园内提供相关经营服务（如网络通讯、打</w:t>
      </w:r>
      <w:r>
        <w:rPr>
          <w:spacing w:val="12"/>
        </w:rPr>
        <w:t>字、</w:t>
      </w:r>
      <w:r>
        <w:t xml:space="preserve"> 复印、生活日用品等）未遵循公平、合法和诚实信用</w:t>
      </w:r>
      <w:r>
        <w:rPr>
          <w:spacing w:val="-1"/>
        </w:rPr>
        <w:t>的原则，</w:t>
      </w:r>
      <w:r>
        <w:t xml:space="preserve"> </w:t>
      </w:r>
      <w:r>
        <w:rPr>
          <w:spacing w:val="6"/>
        </w:rPr>
        <w:t>强行统一配备，强制收取费用。</w:t>
      </w:r>
    </w:p>
    <w:p w14:paraId="37201217">
      <w:pPr>
        <w:pStyle w:val="2"/>
        <w:spacing w:before="179" w:line="281" w:lineRule="auto"/>
        <w:ind w:left="34" w:right="90" w:firstLine="628"/>
      </w:pPr>
      <w:r>
        <w:rPr>
          <w:rFonts w:ascii="Times New Roman" w:hAnsi="Times New Roman" w:eastAsia="Times New Roman" w:cs="Times New Roman"/>
          <w:spacing w:val="11"/>
        </w:rPr>
        <w:t>9.</w:t>
      </w:r>
      <w:r>
        <w:rPr>
          <w:spacing w:val="11"/>
        </w:rPr>
        <w:t>严禁以家委会、学生会或第三方名义规避学校收费主</w:t>
      </w:r>
      <w:r>
        <w:rPr>
          <w:spacing w:val="18"/>
        </w:rPr>
        <w:t xml:space="preserve"> </w:t>
      </w:r>
      <w:r>
        <w:rPr>
          <w:spacing w:val="7"/>
        </w:rPr>
        <w:t>体责任，摊派收取上述费用。</w:t>
      </w:r>
    </w:p>
    <w:p w14:paraId="599A0CD0">
      <w:pPr>
        <w:pStyle w:val="2"/>
        <w:spacing w:before="176" w:line="226" w:lineRule="auto"/>
        <w:ind w:left="687"/>
      </w:pPr>
      <w:r>
        <w:rPr>
          <w:rFonts w:ascii="Times New Roman" w:hAnsi="Times New Roman" w:eastAsia="Times New Roman" w:cs="Times New Roman"/>
          <w:spacing w:val="5"/>
        </w:rPr>
        <w:t>10.</w:t>
      </w:r>
      <w:r>
        <w:rPr>
          <w:spacing w:val="5"/>
        </w:rPr>
        <w:t>其他禁止性违规行为。</w:t>
      </w:r>
    </w:p>
    <w:p w14:paraId="444C4F3E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C7439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349B1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D18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42D18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2025-07-01T02:22:00Z</dcterms:created>
  <dc:creator>M</dc:creator>
  <cp:lastModifiedBy>M</cp:lastModifiedBy>
  <dcterms:modified xsi:type="dcterms:W3CDTF">2025-07-01T02:33:30Z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0E2A769454CC4348AD51FC52DD77114F_11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